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30" w:rsidRDefault="003813EA" w:rsidP="00593885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6F3862D" wp14:editId="776F5D5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13741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885" w:rsidRDefault="00593885">
      <w:pPr>
        <w:jc w:val="center"/>
        <w:rPr>
          <w:b/>
          <w:sz w:val="32"/>
          <w:szCs w:val="32"/>
        </w:rPr>
      </w:pPr>
    </w:p>
    <w:p w:rsidR="00593885" w:rsidRDefault="00593885">
      <w:pPr>
        <w:jc w:val="center"/>
        <w:rPr>
          <w:b/>
          <w:sz w:val="32"/>
          <w:szCs w:val="32"/>
        </w:rPr>
      </w:pPr>
    </w:p>
    <w:p w:rsidR="00593885" w:rsidRDefault="00593885">
      <w:pPr>
        <w:jc w:val="center"/>
        <w:rPr>
          <w:b/>
          <w:sz w:val="32"/>
          <w:szCs w:val="32"/>
        </w:rPr>
      </w:pPr>
    </w:p>
    <w:p w:rsidR="00593885" w:rsidRDefault="00593885">
      <w:pPr>
        <w:jc w:val="center"/>
        <w:rPr>
          <w:b/>
          <w:sz w:val="32"/>
          <w:szCs w:val="32"/>
        </w:rPr>
      </w:pPr>
    </w:p>
    <w:p w:rsidR="00DE0730" w:rsidRDefault="003813EA">
      <w:pPr>
        <w:jc w:val="center"/>
      </w:pPr>
      <w:r>
        <w:rPr>
          <w:b/>
          <w:sz w:val="32"/>
          <w:szCs w:val="32"/>
        </w:rPr>
        <w:t xml:space="preserve">GRIOTS’ CIRCLE OF MARYLAND </w:t>
      </w:r>
    </w:p>
    <w:p w:rsidR="00DE0730" w:rsidRDefault="005B3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3813EA">
        <w:rPr>
          <w:b/>
          <w:sz w:val="32"/>
          <w:szCs w:val="32"/>
        </w:rPr>
        <w:t>REPORT FOR 2017</w:t>
      </w:r>
    </w:p>
    <w:p w:rsidR="00A72953" w:rsidRDefault="00A72953">
      <w:pPr>
        <w:jc w:val="center"/>
        <w:rPr>
          <w:b/>
          <w:sz w:val="32"/>
          <w:szCs w:val="32"/>
        </w:rPr>
      </w:pPr>
    </w:p>
    <w:p w:rsidR="00DE0730" w:rsidRPr="00A72953" w:rsidRDefault="003813EA">
      <w:pPr>
        <w:rPr>
          <w:b/>
          <w:sz w:val="28"/>
          <w:szCs w:val="28"/>
        </w:rPr>
      </w:pPr>
      <w:r w:rsidRPr="00A72953">
        <w:rPr>
          <w:b/>
          <w:sz w:val="28"/>
          <w:szCs w:val="28"/>
        </w:rPr>
        <w:t>Griots’ Circle Goals for 2017-2018</w:t>
      </w:r>
    </w:p>
    <w:p w:rsidR="00DE0730" w:rsidRPr="00A72953" w:rsidRDefault="00381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2953">
        <w:rPr>
          <w:sz w:val="28"/>
          <w:szCs w:val="28"/>
        </w:rPr>
        <w:t>To facilitate Griots’ Circle meetings in a professional and timely manner.</w:t>
      </w:r>
    </w:p>
    <w:p w:rsidR="00A72953" w:rsidRPr="00A72953" w:rsidRDefault="00A72953" w:rsidP="00A729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increase programming  beyond Baltimore City</w:t>
      </w:r>
    </w:p>
    <w:p w:rsidR="00DE0730" w:rsidRPr="00A72953" w:rsidRDefault="00A72953" w:rsidP="00A729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2953">
        <w:rPr>
          <w:sz w:val="28"/>
          <w:szCs w:val="28"/>
        </w:rPr>
        <w:t>To increase visibility</w:t>
      </w:r>
      <w:r w:rsidR="00D419B1" w:rsidRPr="00A72953">
        <w:rPr>
          <w:sz w:val="28"/>
          <w:szCs w:val="28"/>
        </w:rPr>
        <w:t xml:space="preserve"> </w:t>
      </w:r>
      <w:r w:rsidR="003813EA" w:rsidRPr="00A72953">
        <w:rPr>
          <w:sz w:val="28"/>
          <w:szCs w:val="28"/>
        </w:rPr>
        <w:t xml:space="preserve"> </w:t>
      </w:r>
      <w:r w:rsidRPr="00A72953">
        <w:rPr>
          <w:sz w:val="28"/>
          <w:szCs w:val="28"/>
        </w:rPr>
        <w:t xml:space="preserve">in the </w:t>
      </w:r>
      <w:r w:rsidR="003813EA" w:rsidRPr="00A72953">
        <w:rPr>
          <w:sz w:val="28"/>
          <w:szCs w:val="28"/>
        </w:rPr>
        <w:t>media</w:t>
      </w:r>
    </w:p>
    <w:p w:rsidR="00DE0730" w:rsidRPr="00A72953" w:rsidRDefault="00381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2953">
        <w:rPr>
          <w:sz w:val="28"/>
          <w:szCs w:val="28"/>
        </w:rPr>
        <w:t>To develop and implement workshops</w:t>
      </w:r>
      <w:r w:rsidR="00A72953">
        <w:rPr>
          <w:sz w:val="28"/>
          <w:szCs w:val="28"/>
        </w:rPr>
        <w:t xml:space="preserve"> to enhance our members storytelling skills</w:t>
      </w:r>
      <w:r w:rsidRPr="00A72953">
        <w:rPr>
          <w:sz w:val="28"/>
          <w:szCs w:val="28"/>
        </w:rPr>
        <w:t xml:space="preserve"> </w:t>
      </w:r>
    </w:p>
    <w:p w:rsidR="00DE0730" w:rsidRDefault="003813EA">
      <w:r>
        <w:rPr>
          <w:b/>
          <w:sz w:val="28"/>
          <w:szCs w:val="28"/>
        </w:rPr>
        <w:t xml:space="preserve">Election of new officers in January 2017 </w:t>
      </w:r>
      <w:r w:rsidR="00A72953">
        <w:rPr>
          <w:b/>
          <w:sz w:val="28"/>
          <w:szCs w:val="28"/>
        </w:rPr>
        <w:t>- 2018</w:t>
      </w:r>
    </w:p>
    <w:p w:rsidR="00DE0730" w:rsidRDefault="0038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President – Kay L. Merrill</w:t>
      </w:r>
    </w:p>
    <w:p w:rsidR="00DE0730" w:rsidRDefault="003813EA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Vice President - Akua Anansesemfo</w:t>
      </w:r>
    </w:p>
    <w:p w:rsidR="00DE0730" w:rsidRDefault="0038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 - Karen Burdnell</w:t>
      </w:r>
    </w:p>
    <w:p w:rsidR="00DE0730" w:rsidRDefault="0038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Corresponding Secretary – Julia Hammid</w:t>
      </w:r>
    </w:p>
    <w:p w:rsidR="00DE0730" w:rsidRDefault="0038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Treasurer– Deborah Pierce-Fakunle</w:t>
      </w:r>
    </w:p>
    <w:p w:rsidR="00DE0730" w:rsidRDefault="003813E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Financial Secretary – Joan Stevenson</w:t>
      </w:r>
    </w:p>
    <w:p w:rsidR="00DE0730" w:rsidRDefault="00DE0730">
      <w:pPr>
        <w:rPr>
          <w:sz w:val="28"/>
          <w:szCs w:val="28"/>
        </w:rPr>
      </w:pPr>
    </w:p>
    <w:p w:rsidR="00DE0730" w:rsidRPr="00A72953" w:rsidRDefault="003813EA">
      <w:pPr>
        <w:rPr>
          <w:b/>
          <w:sz w:val="28"/>
          <w:szCs w:val="28"/>
        </w:rPr>
      </w:pPr>
      <w:r w:rsidRPr="00A72953">
        <w:rPr>
          <w:b/>
          <w:sz w:val="28"/>
          <w:szCs w:val="28"/>
        </w:rPr>
        <w:t>Highlights</w:t>
      </w:r>
    </w:p>
    <w:p w:rsidR="00DE0730" w:rsidRPr="00A72953" w:rsidRDefault="003813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2953">
        <w:rPr>
          <w:sz w:val="28"/>
          <w:szCs w:val="28"/>
        </w:rPr>
        <w:t xml:space="preserve">Jubilee Day </w:t>
      </w:r>
      <w:r w:rsidR="005B3E93" w:rsidRPr="00A72953">
        <w:rPr>
          <w:sz w:val="28"/>
          <w:szCs w:val="28"/>
        </w:rPr>
        <w:t xml:space="preserve">Celebration (January) 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Instituted a timekeeper for meetings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Board meetings are held prior to Griots’ Circle Meetings to facilitate improved communication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The NABS mission statement is read at the beginning of each membership meeting</w:t>
      </w:r>
    </w:p>
    <w:p w:rsidR="005B3E93" w:rsidRPr="00A72953" w:rsidRDefault="005B3E93" w:rsidP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John “Kinderman” Taylor presented a Black History Workshop (February)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 xml:space="preserve">Board Officers participated in a </w:t>
      </w:r>
      <w:r w:rsidR="00D419B1" w:rsidRPr="00A72953">
        <w:rPr>
          <w:sz w:val="28"/>
          <w:szCs w:val="28"/>
        </w:rPr>
        <w:t xml:space="preserve">Board </w:t>
      </w:r>
      <w:r w:rsidRPr="00A72953">
        <w:rPr>
          <w:sz w:val="28"/>
          <w:szCs w:val="28"/>
        </w:rPr>
        <w:t>Training Progra</w:t>
      </w:r>
      <w:r w:rsidR="00D419B1" w:rsidRPr="00A72953">
        <w:rPr>
          <w:sz w:val="28"/>
          <w:szCs w:val="28"/>
        </w:rPr>
        <w:t>m sponsored by</w:t>
      </w:r>
      <w:r w:rsidR="005B3E93" w:rsidRPr="00A72953">
        <w:rPr>
          <w:sz w:val="28"/>
          <w:szCs w:val="28"/>
        </w:rPr>
        <w:t xml:space="preserve"> Maryland Non-</w:t>
      </w:r>
      <w:r w:rsidR="00A72953">
        <w:rPr>
          <w:sz w:val="28"/>
          <w:szCs w:val="28"/>
        </w:rPr>
        <w:t>P</w:t>
      </w:r>
      <w:r w:rsidR="005B3E93" w:rsidRPr="00A72953">
        <w:rPr>
          <w:sz w:val="28"/>
          <w:szCs w:val="28"/>
        </w:rPr>
        <w:t>rofits (March</w:t>
      </w:r>
      <w:r w:rsidRPr="00A72953">
        <w:rPr>
          <w:sz w:val="28"/>
          <w:szCs w:val="28"/>
        </w:rPr>
        <w:t>)</w:t>
      </w:r>
    </w:p>
    <w:p w:rsidR="00D419B1" w:rsidRPr="00A72953" w:rsidRDefault="00D419B1" w:rsidP="00D419B1">
      <w:pPr>
        <w:rPr>
          <w:sz w:val="28"/>
          <w:szCs w:val="28"/>
        </w:rPr>
      </w:pPr>
    </w:p>
    <w:p w:rsidR="00D419B1" w:rsidRPr="00A72953" w:rsidRDefault="00D419B1" w:rsidP="00D419B1">
      <w:pPr>
        <w:spacing w:after="0"/>
        <w:ind w:left="360"/>
        <w:rPr>
          <w:sz w:val="28"/>
          <w:szCs w:val="28"/>
        </w:rPr>
      </w:pPr>
    </w:p>
    <w:p w:rsidR="00593885" w:rsidRPr="00A72953" w:rsidRDefault="005B3E93" w:rsidP="005B3E9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72953">
        <w:rPr>
          <w:sz w:val="28"/>
          <w:szCs w:val="28"/>
        </w:rPr>
        <w:t>Women’s History Month Program – Hampton National Historic Site (Chairperson -</w:t>
      </w:r>
      <w:r w:rsidRPr="00A72953">
        <w:rPr>
          <w:rFonts w:eastAsia="Times New Roman"/>
          <w:sz w:val="28"/>
          <w:szCs w:val="28"/>
        </w:rPr>
        <w:t xml:space="preserve"> Akua Anansesemfo) Participants – Kay L. Merrill, Janice Curtis Greene, Gordon Parks, Akua Anansesemfo, Deborah Pierce-Fakunle, Mama Bi Bi  (media coverage by Channel 2 Television, WEAA and WOLB Radio,  Baltimore Times Newspaper) (March)  </w:t>
      </w:r>
    </w:p>
    <w:p w:rsidR="005B3E93" w:rsidRPr="00A72953" w:rsidRDefault="005B3E93" w:rsidP="005B3E9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72953">
        <w:rPr>
          <w:rFonts w:eastAsia="Times New Roman"/>
          <w:sz w:val="28"/>
          <w:szCs w:val="28"/>
        </w:rPr>
        <w:t>Distribution of books from the Read Across America Program</w:t>
      </w:r>
      <w:r w:rsidR="00593885" w:rsidRPr="00A72953">
        <w:rPr>
          <w:rFonts w:eastAsia="Times New Roman"/>
          <w:sz w:val="28"/>
          <w:szCs w:val="28"/>
        </w:rPr>
        <w:t xml:space="preserve"> </w:t>
      </w:r>
      <w:r w:rsidR="00D419B1" w:rsidRPr="00A72953">
        <w:rPr>
          <w:rFonts w:eastAsia="Times New Roman"/>
          <w:sz w:val="28"/>
          <w:szCs w:val="28"/>
        </w:rPr>
        <w:t>at the Women’s History Program</w:t>
      </w:r>
      <w:r w:rsidR="00593885" w:rsidRPr="00A72953">
        <w:rPr>
          <w:rFonts w:eastAsia="Times New Roman"/>
          <w:sz w:val="28"/>
          <w:szCs w:val="28"/>
        </w:rPr>
        <w:t xml:space="preserve"> (March)</w:t>
      </w:r>
    </w:p>
    <w:p w:rsidR="005B3E93" w:rsidRPr="00A72953" w:rsidRDefault="005B3E93" w:rsidP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History of NABS and the Griots’ Circle – Workshop</w:t>
      </w:r>
      <w:r w:rsidR="00593885" w:rsidRPr="00A72953">
        <w:rPr>
          <w:sz w:val="28"/>
          <w:szCs w:val="28"/>
        </w:rPr>
        <w:t xml:space="preserve"> - </w:t>
      </w:r>
      <w:r w:rsidRPr="00A72953">
        <w:rPr>
          <w:sz w:val="28"/>
          <w:szCs w:val="28"/>
        </w:rPr>
        <w:t>“Is African American Storytelling Still Needed?”</w:t>
      </w:r>
      <w:r w:rsidR="00593885" w:rsidRPr="00A72953">
        <w:rPr>
          <w:sz w:val="28"/>
          <w:szCs w:val="28"/>
        </w:rPr>
        <w:t xml:space="preserve"> -</w:t>
      </w:r>
      <w:r w:rsidRPr="00A72953">
        <w:rPr>
          <w:sz w:val="28"/>
          <w:szCs w:val="28"/>
        </w:rPr>
        <w:t xml:space="preserve"> Panel: Mama Linda Goss (Co-Founder, NABS), Bill Starke, Eslyn G. Hinmon &amp; Joan Stevenson  (April)</w:t>
      </w:r>
    </w:p>
    <w:p w:rsidR="005B3E93" w:rsidRPr="00A72953" w:rsidRDefault="005B3E93" w:rsidP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Growing Griots’</w:t>
      </w:r>
      <w:r w:rsidR="005B4822">
        <w:rPr>
          <w:sz w:val="28"/>
          <w:szCs w:val="28"/>
        </w:rPr>
        <w:t xml:space="preserve"> participated as featured guests</w:t>
      </w:r>
      <w:r w:rsidRPr="00A72953">
        <w:rPr>
          <w:sz w:val="28"/>
          <w:szCs w:val="28"/>
        </w:rPr>
        <w:t xml:space="preserve"> at the Baltimore Urban League’s Annual fundraising banquet </w:t>
      </w:r>
      <w:bookmarkStart w:id="0" w:name="__DdeLink__149_1460902998"/>
      <w:r w:rsidRPr="00A72953">
        <w:rPr>
          <w:sz w:val="28"/>
          <w:szCs w:val="28"/>
        </w:rPr>
        <w:t xml:space="preserve"> </w:t>
      </w:r>
      <w:bookmarkEnd w:id="0"/>
      <w:r w:rsidRPr="00A72953">
        <w:rPr>
          <w:sz w:val="28"/>
          <w:szCs w:val="28"/>
        </w:rPr>
        <w:t>(April)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Annual Spring Fling Program – Introduction of New Tellers (Co-Chairpersons Bill</w:t>
      </w:r>
      <w:r w:rsidR="005B3E93" w:rsidRPr="00A72953">
        <w:rPr>
          <w:sz w:val="28"/>
          <w:szCs w:val="28"/>
        </w:rPr>
        <w:t xml:space="preserve"> Starke and Ruth Wickham) (May</w:t>
      </w:r>
      <w:r w:rsidRPr="00A72953">
        <w:rPr>
          <w:sz w:val="28"/>
          <w:szCs w:val="28"/>
        </w:rPr>
        <w:t>)</w:t>
      </w:r>
    </w:p>
    <w:p w:rsidR="005B3E93" w:rsidRPr="00A72953" w:rsidRDefault="005B3E93" w:rsidP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The Growing Griots’ Annual closing program – awards were given to the participants and they also received service learning hours (May)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Juneteenth Program held at the Hampton National Historic</w:t>
      </w:r>
      <w:r w:rsidR="005B3E93" w:rsidRPr="00A72953">
        <w:rPr>
          <w:sz w:val="28"/>
          <w:szCs w:val="28"/>
        </w:rPr>
        <w:t xml:space="preserve"> Site in Baltimore County (June</w:t>
      </w:r>
      <w:r w:rsidRPr="00A72953">
        <w:rPr>
          <w:sz w:val="28"/>
          <w:szCs w:val="28"/>
        </w:rPr>
        <w:t>)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Voices of History Street Fair at the Great Black</w:t>
      </w:r>
      <w:r w:rsidR="00593885" w:rsidRPr="00A72953">
        <w:rPr>
          <w:sz w:val="28"/>
          <w:szCs w:val="28"/>
        </w:rPr>
        <w:t>s</w:t>
      </w:r>
      <w:r w:rsidRPr="00A72953">
        <w:rPr>
          <w:sz w:val="28"/>
          <w:szCs w:val="28"/>
        </w:rPr>
        <w:t xml:space="preserve"> </w:t>
      </w:r>
      <w:r w:rsidR="00593885" w:rsidRPr="00A72953">
        <w:rPr>
          <w:sz w:val="28"/>
          <w:szCs w:val="28"/>
        </w:rPr>
        <w:t>in</w:t>
      </w:r>
      <w:r w:rsidRPr="00A72953">
        <w:rPr>
          <w:sz w:val="28"/>
          <w:szCs w:val="28"/>
        </w:rPr>
        <w:t xml:space="preserve"> Wax Museum</w:t>
      </w:r>
      <w:r w:rsidR="005B4822">
        <w:rPr>
          <w:sz w:val="28"/>
          <w:szCs w:val="28"/>
        </w:rPr>
        <w:t xml:space="preserve"> in conjunction with the Growing Griots’ Literacy Learning Program. Several members of the Griots’ Circle were also </w:t>
      </w:r>
      <w:r w:rsidR="005B3E93" w:rsidRPr="00A72953">
        <w:rPr>
          <w:sz w:val="28"/>
          <w:szCs w:val="28"/>
        </w:rPr>
        <w:t>participants</w:t>
      </w:r>
      <w:r w:rsidR="005B4822">
        <w:rPr>
          <w:sz w:val="28"/>
          <w:szCs w:val="28"/>
        </w:rPr>
        <w:t xml:space="preserve"> </w:t>
      </w:r>
      <w:r w:rsidR="005B3E93" w:rsidRPr="00A72953">
        <w:rPr>
          <w:sz w:val="28"/>
          <w:szCs w:val="28"/>
        </w:rPr>
        <w:t xml:space="preserve"> (July</w:t>
      </w:r>
      <w:r w:rsidRPr="00A72953">
        <w:rPr>
          <w:sz w:val="28"/>
          <w:szCs w:val="28"/>
        </w:rPr>
        <w:t>)</w:t>
      </w:r>
    </w:p>
    <w:p w:rsidR="00DE0730" w:rsidRPr="00A72953" w:rsidRDefault="003813EA" w:rsidP="005938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Obtained a Le</w:t>
      </w:r>
      <w:r w:rsidR="00D419B1" w:rsidRPr="00A72953">
        <w:rPr>
          <w:sz w:val="28"/>
          <w:szCs w:val="28"/>
        </w:rPr>
        <w:t>gal Advisor – Attorney Lewyn  Gar</w:t>
      </w:r>
      <w:r w:rsidR="00CA54E4" w:rsidRPr="00A72953">
        <w:rPr>
          <w:sz w:val="28"/>
          <w:szCs w:val="28"/>
        </w:rPr>
        <w:t>rett</w:t>
      </w:r>
      <w:r w:rsidR="00D419B1" w:rsidRPr="00A7295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A72953">
        <w:rPr>
          <w:sz w:val="28"/>
          <w:szCs w:val="28"/>
        </w:rPr>
        <w:t xml:space="preserve"> </w:t>
      </w:r>
    </w:p>
    <w:p w:rsidR="00DE0730" w:rsidRPr="00A72953" w:rsidRDefault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 xml:space="preserve">NABS </w:t>
      </w:r>
      <w:r w:rsidR="003813EA" w:rsidRPr="00A72953">
        <w:rPr>
          <w:sz w:val="28"/>
          <w:szCs w:val="28"/>
        </w:rPr>
        <w:t>Co-founder Mama Linda Goss gave a reading of her ne</w:t>
      </w:r>
      <w:r w:rsidRPr="00A72953">
        <w:rPr>
          <w:sz w:val="28"/>
          <w:szCs w:val="28"/>
        </w:rPr>
        <w:t xml:space="preserve">w book and  a book signing  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Annual Family and Friends Day</w:t>
      </w:r>
      <w:r w:rsidR="00005637">
        <w:rPr>
          <w:sz w:val="28"/>
          <w:szCs w:val="28"/>
        </w:rPr>
        <w:t xml:space="preserve"> gathering </w:t>
      </w:r>
      <w:r w:rsidRPr="00A72953">
        <w:rPr>
          <w:sz w:val="28"/>
          <w:szCs w:val="28"/>
        </w:rPr>
        <w:t xml:space="preserve"> at </w:t>
      </w:r>
      <w:r w:rsidR="00593885" w:rsidRPr="00A72953">
        <w:rPr>
          <w:sz w:val="28"/>
          <w:szCs w:val="28"/>
        </w:rPr>
        <w:t xml:space="preserve">TGI Fridays </w:t>
      </w:r>
      <w:r w:rsidRPr="00A72953">
        <w:rPr>
          <w:sz w:val="28"/>
          <w:szCs w:val="28"/>
        </w:rPr>
        <w:t>Restaurant  (July)</w:t>
      </w:r>
    </w:p>
    <w:p w:rsidR="005B3E93" w:rsidRPr="00A72953" w:rsidRDefault="005B3E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>NABS Co-founder Mama Linda Goss Birthday Celebration (September)</w:t>
      </w:r>
      <w:bookmarkStart w:id="1" w:name="_GoBack"/>
      <w:bookmarkEnd w:id="1"/>
    </w:p>
    <w:p w:rsidR="00586823" w:rsidRDefault="003813EA" w:rsidP="005868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6823">
        <w:rPr>
          <w:sz w:val="28"/>
          <w:szCs w:val="28"/>
        </w:rPr>
        <w:t>Karen Burdnell developed a scrapbook to document th</w:t>
      </w:r>
      <w:r w:rsidR="00586823">
        <w:rPr>
          <w:sz w:val="28"/>
          <w:szCs w:val="28"/>
        </w:rPr>
        <w:t>e history of the Griots’ Circle</w:t>
      </w:r>
    </w:p>
    <w:p w:rsidR="00DE0730" w:rsidRPr="00586823" w:rsidRDefault="003813EA" w:rsidP="005868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6823">
        <w:rPr>
          <w:sz w:val="28"/>
          <w:szCs w:val="28"/>
        </w:rPr>
        <w:t>Julia Hammid developed a r</w:t>
      </w:r>
      <w:r w:rsidR="00A72953" w:rsidRPr="00586823">
        <w:rPr>
          <w:sz w:val="28"/>
          <w:szCs w:val="28"/>
        </w:rPr>
        <w:t xml:space="preserve">esource manual for the board, </w:t>
      </w:r>
      <w:r w:rsidRPr="00586823">
        <w:rPr>
          <w:sz w:val="28"/>
          <w:szCs w:val="28"/>
        </w:rPr>
        <w:t xml:space="preserve"> new member</w:t>
      </w:r>
      <w:r w:rsidR="00A72953" w:rsidRPr="00586823">
        <w:rPr>
          <w:sz w:val="28"/>
          <w:szCs w:val="28"/>
        </w:rPr>
        <w:t>ship forms and re</w:t>
      </w:r>
      <w:r w:rsidR="00586823">
        <w:rPr>
          <w:sz w:val="28"/>
          <w:szCs w:val="28"/>
        </w:rPr>
        <w:t>-</w:t>
      </w:r>
      <w:r w:rsidR="00A72953" w:rsidRPr="00586823">
        <w:rPr>
          <w:sz w:val="28"/>
          <w:szCs w:val="28"/>
        </w:rPr>
        <w:t>established our Facebook page</w:t>
      </w:r>
    </w:p>
    <w:p w:rsidR="00DE0730" w:rsidRPr="00A72953" w:rsidRDefault="003813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2953">
        <w:rPr>
          <w:sz w:val="28"/>
          <w:szCs w:val="28"/>
        </w:rPr>
        <w:t xml:space="preserve">Annual </w:t>
      </w:r>
      <w:r w:rsidR="00593885" w:rsidRPr="00A72953">
        <w:rPr>
          <w:sz w:val="28"/>
          <w:szCs w:val="28"/>
        </w:rPr>
        <w:t>Griots’ Circle f</w:t>
      </w:r>
      <w:r w:rsidRPr="00A72953">
        <w:rPr>
          <w:sz w:val="28"/>
          <w:szCs w:val="28"/>
        </w:rPr>
        <w:t>undraiser</w:t>
      </w:r>
      <w:r w:rsidR="00D419B1" w:rsidRPr="00A72953">
        <w:rPr>
          <w:sz w:val="28"/>
          <w:szCs w:val="28"/>
        </w:rPr>
        <w:t xml:space="preserve"> -</w:t>
      </w:r>
      <w:r w:rsidR="00593885" w:rsidRPr="00A72953">
        <w:rPr>
          <w:sz w:val="28"/>
          <w:szCs w:val="28"/>
        </w:rPr>
        <w:t xml:space="preserve"> </w:t>
      </w:r>
      <w:r w:rsidRPr="00A72953">
        <w:rPr>
          <w:sz w:val="28"/>
          <w:szCs w:val="28"/>
        </w:rPr>
        <w:t>Love Stories theme</w:t>
      </w:r>
      <w:r w:rsidR="00593885" w:rsidRPr="00A72953">
        <w:rPr>
          <w:sz w:val="28"/>
          <w:szCs w:val="28"/>
        </w:rPr>
        <w:t>:</w:t>
      </w:r>
      <w:r w:rsidRPr="00A72953">
        <w:rPr>
          <w:sz w:val="28"/>
          <w:szCs w:val="28"/>
        </w:rPr>
        <w:t xml:space="preserve"> “What’s Love Got to Do With It?”</w:t>
      </w:r>
      <w:r w:rsidR="00D419B1" w:rsidRPr="00A72953">
        <w:rPr>
          <w:sz w:val="28"/>
          <w:szCs w:val="28"/>
        </w:rPr>
        <w:t xml:space="preserve"> </w:t>
      </w:r>
      <w:r w:rsidRPr="00A72953">
        <w:rPr>
          <w:sz w:val="28"/>
          <w:szCs w:val="28"/>
        </w:rPr>
        <w:t xml:space="preserve"> Media Coverage in the Baltimore Times, Afro Newspaper, WEAA and WOLB radi</w:t>
      </w:r>
      <w:r w:rsidR="00586823">
        <w:rPr>
          <w:sz w:val="28"/>
          <w:szCs w:val="28"/>
        </w:rPr>
        <w:t xml:space="preserve">o </w:t>
      </w:r>
      <w:r w:rsidRPr="00A72953">
        <w:rPr>
          <w:sz w:val="28"/>
          <w:szCs w:val="28"/>
        </w:rPr>
        <w:t>(October)</w:t>
      </w:r>
    </w:p>
    <w:p w:rsidR="00DE0730" w:rsidRPr="00A72953" w:rsidRDefault="003813EA">
      <w:pPr>
        <w:rPr>
          <w:b/>
          <w:sz w:val="28"/>
          <w:szCs w:val="28"/>
        </w:rPr>
      </w:pPr>
      <w:r w:rsidRPr="00A72953">
        <w:rPr>
          <w:b/>
          <w:sz w:val="28"/>
          <w:szCs w:val="28"/>
        </w:rPr>
        <w:t>Gone To the Ancestors</w:t>
      </w:r>
    </w:p>
    <w:p w:rsidR="00DE0730" w:rsidRPr="00A72953" w:rsidRDefault="003813EA" w:rsidP="00586823">
      <w:pPr>
        <w:rPr>
          <w:sz w:val="28"/>
          <w:szCs w:val="28"/>
        </w:rPr>
      </w:pPr>
      <w:r w:rsidRPr="00A72953">
        <w:rPr>
          <w:b/>
          <w:sz w:val="28"/>
          <w:szCs w:val="28"/>
        </w:rPr>
        <w:t>*Francis Stith-Martin</w:t>
      </w:r>
      <w:r w:rsidR="00D419B1" w:rsidRPr="00A72953">
        <w:rPr>
          <w:sz w:val="28"/>
          <w:szCs w:val="28"/>
        </w:rPr>
        <w:t xml:space="preserve"> </w:t>
      </w:r>
      <w:r w:rsidR="00CA54E4" w:rsidRPr="00A72953">
        <w:rPr>
          <w:sz w:val="28"/>
          <w:szCs w:val="28"/>
        </w:rPr>
        <w:t>– A</w:t>
      </w:r>
      <w:r w:rsidR="00D419B1" w:rsidRPr="00A72953">
        <w:rPr>
          <w:sz w:val="28"/>
          <w:szCs w:val="28"/>
        </w:rPr>
        <w:t xml:space="preserve"> </w:t>
      </w:r>
      <w:r w:rsidRPr="00A72953">
        <w:rPr>
          <w:sz w:val="28"/>
          <w:szCs w:val="28"/>
        </w:rPr>
        <w:t>C</w:t>
      </w:r>
      <w:r w:rsidR="00586823">
        <w:rPr>
          <w:sz w:val="28"/>
          <w:szCs w:val="28"/>
        </w:rPr>
        <w:t xml:space="preserve">itation from the Griots’ Circle </w:t>
      </w:r>
      <w:r w:rsidRPr="00A72953">
        <w:rPr>
          <w:sz w:val="28"/>
          <w:szCs w:val="28"/>
        </w:rPr>
        <w:t>was read during the services</w:t>
      </w:r>
      <w:r w:rsidR="00D419B1" w:rsidRPr="00A72953">
        <w:rPr>
          <w:sz w:val="28"/>
          <w:szCs w:val="28"/>
        </w:rPr>
        <w:t>.</w:t>
      </w:r>
    </w:p>
    <w:p w:rsidR="00DE0730" w:rsidRPr="00A72953" w:rsidRDefault="00DE0730">
      <w:pPr>
        <w:spacing w:after="120"/>
        <w:jc w:val="center"/>
        <w:rPr>
          <w:b/>
          <w:sz w:val="28"/>
          <w:szCs w:val="28"/>
        </w:rPr>
      </w:pPr>
    </w:p>
    <w:p w:rsidR="00DE0730" w:rsidRPr="00A72953" w:rsidRDefault="00DE0730">
      <w:pPr>
        <w:spacing w:after="120"/>
        <w:jc w:val="center"/>
        <w:rPr>
          <w:b/>
          <w:sz w:val="28"/>
          <w:szCs w:val="28"/>
        </w:rPr>
      </w:pPr>
    </w:p>
    <w:p w:rsidR="00DE0730" w:rsidRPr="00A72953" w:rsidRDefault="00DE0730">
      <w:pPr>
        <w:spacing w:after="120"/>
        <w:jc w:val="center"/>
        <w:rPr>
          <w:b/>
          <w:sz w:val="28"/>
          <w:szCs w:val="28"/>
        </w:rPr>
      </w:pPr>
    </w:p>
    <w:sectPr w:rsidR="00DE0730" w:rsidRPr="00A72953" w:rsidSect="00593885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740"/>
    <w:multiLevelType w:val="multilevel"/>
    <w:tmpl w:val="9700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C1328"/>
    <w:multiLevelType w:val="multilevel"/>
    <w:tmpl w:val="425C5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62FEC"/>
    <w:multiLevelType w:val="multilevel"/>
    <w:tmpl w:val="CEF66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1E58A1"/>
    <w:multiLevelType w:val="multilevel"/>
    <w:tmpl w:val="AF329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30"/>
    <w:rsid w:val="00005637"/>
    <w:rsid w:val="003813EA"/>
    <w:rsid w:val="00586823"/>
    <w:rsid w:val="00593885"/>
    <w:rsid w:val="005B3E93"/>
    <w:rsid w:val="005B4822"/>
    <w:rsid w:val="00A72953"/>
    <w:rsid w:val="00CA54E4"/>
    <w:rsid w:val="00D419B1"/>
    <w:rsid w:val="00D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76612-B7C9-4C54-8190-F7B98CA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9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2AD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251124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2A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12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283E-ECD6-4D23-9B77-68CCB00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Keopeia Merrill</dc:creator>
  <cp:lastModifiedBy>Keopeia Merrill</cp:lastModifiedBy>
  <cp:revision>2</cp:revision>
  <cp:lastPrinted>2017-06-06T13:07:00Z</cp:lastPrinted>
  <dcterms:created xsi:type="dcterms:W3CDTF">2017-10-17T18:17:00Z</dcterms:created>
  <dcterms:modified xsi:type="dcterms:W3CDTF">2017-10-17T18:17:00Z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MDJD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