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Tradition Keeper Black Storytellers of Western New York 2022 to 2023 Annual report. </w:t>
      </w:r>
      <w:proofErr w:type="spellStart"/>
      <w:r>
        <w:rPr>
          <w:rFonts w:ascii="Segoe UI" w:hAnsi="Segoe UI" w:cs="Segoe UI"/>
          <w:b/>
          <w:bCs/>
          <w:color w:val="242424"/>
          <w:shd w:val="clear" w:color="auto" w:fill="FFFFFF"/>
        </w:rPr>
        <w:t>Co Presidents</w:t>
      </w:r>
      <w:proofErr w:type="spellEnd"/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42424"/>
          <w:shd w:val="clear" w:color="auto" w:fill="FFFFFF"/>
        </w:rPr>
        <w:t>Marlyn</w:t>
      </w:r>
      <w:proofErr w:type="spellEnd"/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L Williams and Valerie Brown-Bostic</w:t>
      </w:r>
    </w:p>
    <w:p w:rsid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TK of WNY promotes and perpetuates the art of Black Storytelling embodying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  the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African American history, heritage  and culture. TK educates and passes on knowledge through the tradition of oral storytelling and focusing on the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  African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American experience.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TK proudly works in collaboration with national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affiliates ,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National Association of Black Storytellers (NABS), to pass on black folklore, </w:t>
      </w:r>
      <w:proofErr w:type="spellStart"/>
      <w:r w:rsidRPr="00C1451B">
        <w:rPr>
          <w:rFonts w:ascii="Times New Roman" w:eastAsia="Times New Roman" w:hAnsi="Times New Roman" w:cs="Times New Roman"/>
          <w:sz w:val="24"/>
          <w:szCs w:val="24"/>
        </w:rPr>
        <w:t>fables,myths</w:t>
      </w:r>
      <w:proofErr w:type="spell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51B">
        <w:rPr>
          <w:rFonts w:ascii="Times New Roman" w:eastAsia="Times New Roman" w:hAnsi="Times New Roman" w:cs="Times New Roman"/>
          <w:sz w:val="24"/>
          <w:szCs w:val="24"/>
        </w:rPr>
        <w:t>ghoststories</w:t>
      </w:r>
      <w:proofErr w:type="spell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  and cultural mores of people of African American decent. We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praise ,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honor and nurture our elders and ancestors in an effort to strengthening our culture.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2022 through 2023 TK participated and worked in collaboration with community members and organizations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  in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person and virtually. TK encourages positive self and cultural awareness and pride.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December 26, 2022   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51B">
        <w:rPr>
          <w:rFonts w:ascii="Times New Roman" w:eastAsia="Times New Roman" w:hAnsi="Times New Roman" w:cs="Times New Roman"/>
          <w:sz w:val="24"/>
          <w:szCs w:val="24"/>
        </w:rPr>
        <w:t>January 1 2023 Kwanza celebration.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December 17 and January 2023.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Workshops presented to young artist to create art through Storytelling. Youth created art based on workshop tools presented.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January 18 2023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100 Years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Mississippi. Presentation Governors Room Library.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February 6, 2023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Children's Storytelling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Merriweather Library.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February 9 2024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34th National African American Read In. Stanley </w:t>
      </w:r>
      <w:proofErr w:type="spellStart"/>
      <w:r w:rsidRPr="00C1451B">
        <w:rPr>
          <w:rFonts w:ascii="Times New Roman" w:eastAsia="Times New Roman" w:hAnsi="Times New Roman" w:cs="Times New Roman"/>
          <w:sz w:val="24"/>
          <w:szCs w:val="24"/>
        </w:rPr>
        <w:t>Makowski</w:t>
      </w:r>
      <w:proofErr w:type="spell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Early Childhood Center.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February 10 2023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 Mother Mary Carter Celebration. Virtual Erie County Library and Facebook.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February 20, 2023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African American </w:t>
      </w:r>
      <w:r w:rsidRPr="00C1451B">
        <w:rPr>
          <w:rFonts w:ascii="Times New Roman" w:eastAsia="Times New Roman" w:hAnsi="Times New Roman" w:cs="Times New Roman"/>
          <w:sz w:val="24"/>
          <w:szCs w:val="24"/>
        </w:rPr>
        <w:t>Readings. Family friendly reading by African American authors.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February 22, 2023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Mother Mary Carter Smith. Stories for elders and youth. William Emslie YWCA.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April 15, 2023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 Workshops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So</w:t>
      </w:r>
      <w:r w:rsidR="00B60356" w:rsidRPr="00C1451B">
        <w:rPr>
          <w:rFonts w:ascii="Times New Roman" w:eastAsia="Times New Roman" w:hAnsi="Times New Roman" w:cs="Times New Roman"/>
          <w:sz w:val="24"/>
          <w:szCs w:val="24"/>
        </w:rPr>
        <w:t> You</w:t>
      </w: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Want To Be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Storyteller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Oh My Do We Have Stories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Tell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Tell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Tall Tale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Children stories at Merriweather Library.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June to Sept 7, 2023.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Healing By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Water. Thursdays 5pm -7pm. Stories of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60356" w:rsidRPr="00C1451B"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gramEnd"/>
      <w:r w:rsidR="00B60356" w:rsidRPr="00C1451B">
        <w:rPr>
          <w:rFonts w:ascii="Times New Roman" w:eastAsia="Times New Roman" w:hAnsi="Times New Roman" w:cs="Times New Roman"/>
          <w:sz w:val="24"/>
          <w:szCs w:val="24"/>
        </w:rPr>
        <w:t>. Underground</w:t>
      </w: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Railroad, escape to Canada.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June 10, 2023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51B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451B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Da Bus.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Mystery tour of Black owned businesses, cultural sites, etc. Mystery tour outlining business objectives and history o site. Provided stories, dance, poetry, fellowship and lite refreshments. 716 Selfie, African American Cultural Center, Michigan Street Corridor,</w:t>
      </w:r>
      <w:r w:rsidR="00B60356" w:rsidRPr="00C1451B">
        <w:rPr>
          <w:rFonts w:ascii="Times New Roman" w:eastAsia="Times New Roman" w:hAnsi="Times New Roman" w:cs="Times New Roman"/>
          <w:sz w:val="24"/>
          <w:szCs w:val="24"/>
        </w:rPr>
        <w:t> Pilgrim</w:t>
      </w: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Baptist Church.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August 30</w:t>
      </w:r>
      <w:r w:rsidR="00B60356" w:rsidRPr="00C1451B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Zoom meeting with Kay </w:t>
      </w:r>
      <w:proofErr w:type="spellStart"/>
      <w:r w:rsidRPr="00C1451B">
        <w:rPr>
          <w:rFonts w:ascii="Times New Roman" w:eastAsia="Times New Roman" w:hAnsi="Times New Roman" w:cs="Times New Roman"/>
          <w:sz w:val="24"/>
          <w:szCs w:val="24"/>
        </w:rPr>
        <w:t>Merril</w:t>
      </w:r>
      <w:proofErr w:type="spell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regarding grants to recruit and train</w:t>
      </w:r>
      <w:r w:rsidR="00B60356" w:rsidRPr="00C1451B">
        <w:rPr>
          <w:rFonts w:ascii="Times New Roman" w:eastAsia="Times New Roman" w:hAnsi="Times New Roman" w:cs="Times New Roman"/>
          <w:sz w:val="24"/>
          <w:szCs w:val="24"/>
        </w:rPr>
        <w:t> community</w:t>
      </w: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youth in the art of storytelling. 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September 7, 2023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Broderick Park.  Storytelling, dance and drumming.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September 14, 2023 </w:t>
      </w:r>
    </w:p>
    <w:p w:rsidR="00C1451B" w:rsidRPr="00C1451B" w:rsidRDefault="00B60356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Year-end</w:t>
      </w:r>
      <w:r w:rsidR="00C1451B" w:rsidRPr="00C1451B">
        <w:rPr>
          <w:rFonts w:ascii="Times New Roman" w:eastAsia="Times New Roman" w:hAnsi="Times New Roman" w:cs="Times New Roman"/>
          <w:sz w:val="24"/>
          <w:szCs w:val="24"/>
        </w:rPr>
        <w:t xml:space="preserve"> gathering at MLK Park.  Review yearly events, future events planning </w:t>
      </w:r>
      <w:r w:rsidRPr="00C1451B">
        <w:rPr>
          <w:rFonts w:ascii="Times New Roman" w:eastAsia="Times New Roman" w:hAnsi="Times New Roman" w:cs="Times New Roman"/>
          <w:sz w:val="24"/>
          <w:szCs w:val="24"/>
        </w:rPr>
        <w:t>fellowship, food</w:t>
      </w:r>
      <w:r w:rsidR="00C1451B" w:rsidRPr="00C1451B">
        <w:rPr>
          <w:rFonts w:ascii="Times New Roman" w:eastAsia="Times New Roman" w:hAnsi="Times New Roman" w:cs="Times New Roman"/>
          <w:sz w:val="24"/>
          <w:szCs w:val="24"/>
        </w:rPr>
        <w:t>, fun.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C1451B" w:rsidRPr="00C1451B" w:rsidRDefault="00B60356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>Co-presidents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51B">
        <w:rPr>
          <w:rFonts w:ascii="Times New Roman" w:eastAsia="Times New Roman" w:hAnsi="Times New Roman" w:cs="Times New Roman"/>
          <w:sz w:val="24"/>
          <w:szCs w:val="24"/>
        </w:rPr>
        <w:t>Marlyn</w:t>
      </w:r>
      <w:proofErr w:type="spellEnd"/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 L Williams and Valerie Brown Bostic</w:t>
      </w:r>
    </w:p>
    <w:p w:rsidR="00C1451B" w:rsidRPr="00C1451B" w:rsidRDefault="00C1451B" w:rsidP="00C14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451B">
        <w:rPr>
          <w:rFonts w:ascii="Times New Roman" w:eastAsia="Times New Roman" w:hAnsi="Times New Roman" w:cs="Times New Roman"/>
          <w:sz w:val="24"/>
          <w:szCs w:val="24"/>
        </w:rPr>
        <w:t xml:space="preserve">Tradition Keepers Of Western </w:t>
      </w:r>
      <w:r w:rsidR="00B60356" w:rsidRPr="00C1451B">
        <w:rPr>
          <w:rFonts w:ascii="Times New Roman" w:eastAsia="Times New Roman" w:hAnsi="Times New Roman" w:cs="Times New Roman"/>
          <w:sz w:val="24"/>
          <w:szCs w:val="24"/>
        </w:rPr>
        <w:t>New York</w:t>
      </w:r>
      <w:bookmarkStart w:id="0" w:name="_GoBack"/>
      <w:bookmarkEnd w:id="0"/>
      <w:r w:rsidRPr="00C145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5A18" w:rsidRDefault="00B60356"/>
    <w:sectPr w:rsidR="00A2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1B"/>
    <w:rsid w:val="0059037C"/>
    <w:rsid w:val="005F54D7"/>
    <w:rsid w:val="00B60356"/>
    <w:rsid w:val="00C1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4DE7C-43BA-45A6-820F-0FF0E6B3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 Legaux</dc:creator>
  <cp:keywords/>
  <dc:description/>
  <cp:lastModifiedBy>VF Legaux</cp:lastModifiedBy>
  <cp:revision>1</cp:revision>
  <dcterms:created xsi:type="dcterms:W3CDTF">2024-07-05T14:58:00Z</dcterms:created>
  <dcterms:modified xsi:type="dcterms:W3CDTF">2024-07-05T15:27:00Z</dcterms:modified>
</cp:coreProperties>
</file>